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C" w:rsidRDefault="00AA4E2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4E2C" w:rsidRDefault="00AA4E2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9930FF" wp14:editId="07F97BD5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2C" w:rsidRDefault="00AA4E2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1.Общие положения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1.1. .</w:t>
      </w:r>
      <w:proofErr w:type="gramEnd"/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положение разработано для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казенного </w:t>
      </w: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образовательного учреждения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«Р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адуга</w:t>
      </w: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ДОУ- Учреждение) в соответствии с Законом «Об образовании в Российской Федерации», Семейным кодексом РФ, Уставом Учреждения.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Родительский комитет – постоянный коллегиальный орган самоуправления ДОУ, действующий в целях развития и совершенствования образовательного и воспитательного процесса, взаимодействия родительской общественности и ДОУ.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В состав Родительского комитета входят по одному представителю родительской общественности от каждой группы ДОУ.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Решения Родительского комитета рассматриваются на Совете педагогов и при необходимости на Общем собрании ДОУ.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Изменения и дополнения в настоящее положение вносятся Родительским комитетом ДОУ и принимаются на его заседании.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Срок данного положения не ограничен. Данное положение действует до принятия нового.</w:t>
      </w:r>
    </w:p>
    <w:p w:rsidR="0051758C" w:rsidRPr="0051758C" w:rsidRDefault="0051758C" w:rsidP="005175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задачи Родительского комитета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Основными задачами Родительского комитета являются: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работа с Учреждением по реализации государственной, республиканской, районной политики в области дошкольного образования;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защита прав и интересов воспитанников ДОУ;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защита прав и интересов родителей (законных представителей);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рассмотрение и обсуждение основных направлений развития ДОУ;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и утверждение дополнительных платных услуг в Учреждении;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посильной помощи в материально-техническом оснащении ДОУ.</w:t>
      </w:r>
    </w:p>
    <w:p w:rsidR="0051758C" w:rsidRPr="0051758C" w:rsidRDefault="0051758C" w:rsidP="005175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 Родительского комитета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1.Родительский</w:t>
      </w:r>
      <w:proofErr w:type="gramEnd"/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 ДОУ: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обсуждает Устав и другие локальные акты ДОУ, касающиеся взаимодействия с родительской общественностью, решает вопрос о внесении в них необходимых изменений и дополнений;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участвует в определении направления образовательной деятельности ДОУ;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обсуждает вопросы содержания, форм и методов образовательного процесса, планирования педагогической деятельности ДОУ;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рассматривает проблемы организации дополнительных образовательных, оздоровительных услуг воспитанникам, в том числе платных;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заслушивает отчеты заведующего о создании условий для реализации общеобразовательных программ в Учреждении;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участвует в подведении итогов деятельности ДОУ за учебный год по вопросам работы с родительской общественностью;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заслуживает доклады,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ДОУ, об охране жизни и здоровья воспитанников;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оказывает помощь Учреждению в работе с неблагополучными семьями;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участие в планировании и реализации работы по охране прав и интересов воспитанников и их родителей (законных представителей) во время педагогического процесса в Учреждении;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предложения по совершенствованию педагогического процесса в Учреждении;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содействует организации совместных с родителями (законными представителями) мероприятий в Учреждении – родительских собраний, родительских клубов, Дней открытых дверей и др.;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оказывает посильную помощь Учреждению в укреплении материально-технической базы, благоустройству его помещений, детских площадок и территории силами родительской общественности;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привлекает внебюджетные и спонсорские средства, шефскую помощь заинтересованных организаций для финансовой поддержки ДОУ;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вместе с заведующим Учреждением принимает решение о поощрении, награждении благодарственными письмами наиболее активных представителей родительской общественности.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3.Права Родительского комитета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Родительский комитет имеет право: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участие в управлении Учреждением как орган самоуправления;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требовать с заведующего Учреждением выполнения его решений.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Каждый член Родительского комитета при несогласии с решением последнего вправе высказать свое мотивированное мнение, которое должно быть занесено в протокол.</w:t>
      </w:r>
    </w:p>
    <w:p w:rsidR="0051758C" w:rsidRPr="0051758C" w:rsidRDefault="0051758C" w:rsidP="0051758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управления Родительским комитетом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 состав Родительского комитета входят председатели родительских комитетов групп или специально выбранные представители родительской общественности, по 1 человеку от каждой группы.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 необходимых случаях на заседание Родительского комитета приглашаются заведующий, педагогические, медицинские и другие работники ДОУ, представители общественных организаций, учреждений, родители, представители Учредителя. Необходимость их приглашения определяется председателем Родительского комитета.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Приглашенные на заседание Родительского комитета пользуются правом совещательного голоса.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5.3. Родительский комитет выбирает из своего состава председателя и секретаря сроком на 1 учебный год.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Председатель Родительского комитета: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деятельность Родительского комитета;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информирует членов Родительского комитета о предстоящем заседании не менее чем за 14 дней до его проведения;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подготовку и проведение заседаний Родительского комитета;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определяет повестку дня Родительского комитета;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контролирует выполнение решений Родительского комитета;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взаимодействует с председателями родительских комитетов групп;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взаимодействует с заведующим Учреждением по вопросам самоуправления.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Родительский комитет работает по плану, составляющему часть годового плана работы ДОУ.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Заседания Родительского комитета созываются не реже 1 раза в квартал.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Заседания Родительского комитета правомочны, если на них присутствует не менее половины его состава.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5.8. Решение Родительского комитета принимается открытым голосованием и считается принятым, если за него проголосовало не менее двух третей присутствующих.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равном количестве голосов решающим является голос председателя Родительского комитета.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5.9. Организацию выполнения решений Родительского комитета осуществляет его председатель совместно с заведующим Учреждением.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5.10. Непосредственным выполнением решений занимаются ответственные лица, указанные в протоколе заседания Родительского комитета. Результаты выполнения решений докладываются Родительскому комитету на следующем заседании.</w:t>
      </w:r>
    </w:p>
    <w:p w:rsidR="0051758C" w:rsidRPr="0051758C" w:rsidRDefault="0051758C" w:rsidP="005175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Взаимодействие Родительского комитета с органами </w:t>
      </w:r>
      <w:proofErr w:type="gramStart"/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самоуправления  ДОУ</w:t>
      </w:r>
      <w:proofErr w:type="gramEnd"/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Родительский комитет организует взаимодействие с другими органами самоуправления ДОУ – Общим собранием, Советом педагогов: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через участие представителей Родительского комитета в заседании Общего собрания, Совета педагогов ДОУ;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представление на ознакомление Общему собранию и Совету педагогов решений, принятых на заседании Родительского комитета;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предложений и дополнений по вопросам, рассматриваемым на заседаниях Общего собрания и Совета педагогов ДОУ.</w:t>
      </w:r>
    </w:p>
    <w:p w:rsidR="0051758C" w:rsidRPr="0051758C" w:rsidRDefault="0051758C" w:rsidP="003741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Родительского комитета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Родительский комитет несет ответственность: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за выполнение не в полном объеме или невыполнение закрепленных за ним задач и функций;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соответствие принимаемых решений законодательству РФ, нормативно-правовым актам.</w:t>
      </w:r>
    </w:p>
    <w:p w:rsidR="0051758C" w:rsidRPr="0051758C" w:rsidRDefault="0051758C" w:rsidP="0051758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Делопроизводство Родительского комитета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Заседания Родительского комитета оформляются протоколом.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В книге протоколов фиксируются: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проведения заседания;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присутствующих (отсутствующих) членов Родительского комитета;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приглашенные (ФИО, должность);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повестка дня;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ход обсуждения вопросов, выносимых на Родительский комитет;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предложения, рекомендации и замечания членов Родительского комитета и приглашенных лиц;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Родительского комитета.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Протоколы подписываются председателем и секретарем Родительского комитета.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8.4. Нумерация протоколов ведется от начала учебного года.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Книга протоколов Родительского комитета нумеруется постранично, прошнуровывается, скрепляется подписью заведующего и печатью ДОУ.</w:t>
      </w:r>
    </w:p>
    <w:p w:rsidR="0051758C" w:rsidRPr="0051758C" w:rsidRDefault="0051758C" w:rsidP="005175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58C">
        <w:rPr>
          <w:rFonts w:ascii="Times New Roman" w:eastAsia="Times New Roman" w:hAnsi="Times New Roman" w:cs="Times New Roman"/>
          <w:sz w:val="28"/>
          <w:szCs w:val="28"/>
          <w:lang w:eastAsia="ru-RU"/>
        </w:rPr>
        <w:t>8.6. Книга протоколов Родительского комитета хранится в делах ДОУ 50 лет и передается по акту (при смене руководителя, при передаче в архив).</w:t>
      </w:r>
    </w:p>
    <w:p w:rsidR="0051758C" w:rsidRPr="0051758C" w:rsidRDefault="0051758C">
      <w:pPr>
        <w:rPr>
          <w:sz w:val="28"/>
          <w:szCs w:val="28"/>
        </w:rPr>
      </w:pPr>
    </w:p>
    <w:sectPr w:rsidR="0051758C" w:rsidRPr="0051758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F1B04"/>
    <w:multiLevelType w:val="multilevel"/>
    <w:tmpl w:val="1932F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45685A"/>
    <w:multiLevelType w:val="multilevel"/>
    <w:tmpl w:val="1C646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05698E"/>
    <w:multiLevelType w:val="multilevel"/>
    <w:tmpl w:val="5FDAA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8438D2"/>
    <w:multiLevelType w:val="multilevel"/>
    <w:tmpl w:val="F97CB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B01AB3"/>
    <w:multiLevelType w:val="multilevel"/>
    <w:tmpl w:val="16C4D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115FD6"/>
    <w:multiLevelType w:val="multilevel"/>
    <w:tmpl w:val="9CC6C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58C"/>
    <w:rsid w:val="0037417B"/>
    <w:rsid w:val="0051758C"/>
    <w:rsid w:val="00AA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0997"/>
  <w15:chartTrackingRefBased/>
  <w15:docId w15:val="{77AB614B-3F87-4E85-B1BD-03B14F194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87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1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66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8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70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7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2018-12-05T08:17:00Z</cp:lastPrinted>
  <dcterms:created xsi:type="dcterms:W3CDTF">2018-12-05T08:01:00Z</dcterms:created>
  <dcterms:modified xsi:type="dcterms:W3CDTF">2018-12-05T08:54:00Z</dcterms:modified>
</cp:coreProperties>
</file>